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2E2" w:rsidRDefault="001212E2" w:rsidP="001212E2">
      <w:pPr>
        <w:spacing w:line="580" w:lineRule="exact"/>
        <w:rPr>
          <w:rFonts w:eastAsia="黑体"/>
          <w:sz w:val="44"/>
          <w:szCs w:val="44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:</w:t>
      </w:r>
    </w:p>
    <w:p w:rsidR="00585BFB" w:rsidRPr="00585BFB" w:rsidRDefault="00585BFB" w:rsidP="001212E2">
      <w:pPr>
        <w:spacing w:line="580" w:lineRule="exact"/>
        <w:jc w:val="center"/>
        <w:rPr>
          <w:rFonts w:ascii="等线" w:eastAsia="等线"/>
          <w:b/>
          <w:color w:val="000000"/>
          <w:sz w:val="32"/>
          <w:szCs w:val="32"/>
        </w:rPr>
      </w:pPr>
      <w:r w:rsidRPr="00585BFB">
        <w:rPr>
          <w:rFonts w:ascii="等线" w:eastAsia="等线" w:hint="eastAsia"/>
          <w:b/>
          <w:color w:val="000000"/>
          <w:sz w:val="32"/>
          <w:szCs w:val="32"/>
        </w:rPr>
        <w:t>嘉兴职业技术学院</w:t>
      </w:r>
    </w:p>
    <w:p w:rsidR="001212E2" w:rsidRPr="00A81369" w:rsidRDefault="00E452DF" w:rsidP="00585BFB">
      <w:pPr>
        <w:spacing w:line="580" w:lineRule="exact"/>
        <w:jc w:val="center"/>
        <w:rPr>
          <w:rFonts w:ascii="方正小标宋简体" w:eastAsia="方正小标宋简体" w:hAnsi="宋体"/>
          <w:b/>
          <w:sz w:val="32"/>
          <w:szCs w:val="32"/>
        </w:rPr>
      </w:pPr>
      <w:r>
        <w:rPr>
          <w:rFonts w:ascii="等线" w:eastAsia="等线" w:hint="eastAsia"/>
          <w:b/>
          <w:color w:val="000000"/>
          <w:sz w:val="32"/>
          <w:szCs w:val="32"/>
        </w:rPr>
        <w:t>202</w:t>
      </w:r>
      <w:r>
        <w:rPr>
          <w:rFonts w:ascii="等线" w:eastAsia="等线"/>
          <w:b/>
          <w:color w:val="000000"/>
          <w:sz w:val="32"/>
          <w:szCs w:val="32"/>
        </w:rPr>
        <w:t>1</w:t>
      </w:r>
      <w:r w:rsidR="001212E2" w:rsidRPr="00585BFB">
        <w:rPr>
          <w:rFonts w:ascii="等线" w:eastAsia="等线" w:hint="eastAsia"/>
          <w:b/>
          <w:color w:val="000000"/>
          <w:sz w:val="32"/>
          <w:szCs w:val="32"/>
        </w:rPr>
        <w:t>届浙江省普通高等学校优秀毕业生</w:t>
      </w:r>
      <w:r w:rsidR="00585BFB" w:rsidRPr="00585BFB">
        <w:rPr>
          <w:rFonts w:ascii="等线" w:eastAsia="等线" w:hint="eastAsia"/>
          <w:b/>
          <w:color w:val="000000"/>
          <w:sz w:val="32"/>
          <w:szCs w:val="32"/>
        </w:rPr>
        <w:t>评选</w:t>
      </w:r>
      <w:r w:rsidR="001212E2" w:rsidRPr="00585BFB">
        <w:rPr>
          <w:rFonts w:ascii="等线" w:eastAsia="等线" w:hint="eastAsia"/>
          <w:b/>
          <w:color w:val="000000"/>
          <w:sz w:val="32"/>
          <w:szCs w:val="32"/>
        </w:rPr>
        <w:t>预推荐</w:t>
      </w:r>
      <w:r w:rsidR="00585BFB" w:rsidRPr="00585BFB">
        <w:rPr>
          <w:rFonts w:ascii="等线" w:eastAsia="等线" w:hint="eastAsia"/>
          <w:b/>
          <w:color w:val="000000"/>
          <w:sz w:val="32"/>
          <w:szCs w:val="32"/>
        </w:rPr>
        <w:t>名单</w:t>
      </w:r>
    </w:p>
    <w:p w:rsidR="00F21107" w:rsidRDefault="00F21107" w:rsidP="00A81369">
      <w:pPr>
        <w:spacing w:line="580" w:lineRule="exact"/>
        <w:rPr>
          <w:rFonts w:ascii="方正小标宋简体" w:eastAsia="方正小标宋简体" w:hAnsi="Times New Roman"/>
          <w:b/>
          <w:sz w:val="44"/>
          <w:szCs w:val="44"/>
        </w:rPr>
      </w:pPr>
    </w:p>
    <w:tbl>
      <w:tblPr>
        <w:tblW w:w="87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1"/>
        <w:gridCol w:w="1066"/>
        <w:gridCol w:w="1134"/>
        <w:gridCol w:w="850"/>
        <w:gridCol w:w="1675"/>
        <w:gridCol w:w="1772"/>
      </w:tblGrid>
      <w:tr w:rsidR="001212E2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12E2" w:rsidRPr="00F21107" w:rsidRDefault="001212E2" w:rsidP="0094753F">
            <w:pPr>
              <w:spacing w:line="580" w:lineRule="exact"/>
              <w:jc w:val="center"/>
              <w:rPr>
                <w:b/>
                <w:szCs w:val="21"/>
              </w:rPr>
            </w:pPr>
            <w:r w:rsidRPr="00F21107">
              <w:rPr>
                <w:rFonts w:hAnsi="宋体" w:hint="eastAsia"/>
                <w:b/>
                <w:szCs w:val="21"/>
              </w:rPr>
              <w:t>专业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12E2" w:rsidRPr="00F21107" w:rsidRDefault="001212E2" w:rsidP="0094753F">
            <w:pPr>
              <w:spacing w:line="580" w:lineRule="exact"/>
              <w:jc w:val="center"/>
              <w:rPr>
                <w:b/>
                <w:szCs w:val="21"/>
              </w:rPr>
            </w:pPr>
            <w:r w:rsidRPr="00F21107">
              <w:rPr>
                <w:rFonts w:hAnsi="宋体"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12E2" w:rsidRPr="00F21107" w:rsidRDefault="001212E2" w:rsidP="0094753F">
            <w:pPr>
              <w:spacing w:line="580" w:lineRule="exact"/>
              <w:jc w:val="center"/>
              <w:rPr>
                <w:b/>
                <w:szCs w:val="21"/>
              </w:rPr>
            </w:pPr>
            <w:r w:rsidRPr="00F21107">
              <w:rPr>
                <w:rFonts w:hAnsi="宋体" w:hint="eastAsia"/>
                <w:b/>
                <w:szCs w:val="21"/>
              </w:rPr>
              <w:t>性别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12E2" w:rsidRPr="00F21107" w:rsidRDefault="001212E2" w:rsidP="0094753F">
            <w:pPr>
              <w:spacing w:line="580" w:lineRule="exact"/>
              <w:jc w:val="center"/>
              <w:rPr>
                <w:b/>
                <w:szCs w:val="21"/>
              </w:rPr>
            </w:pPr>
            <w:r w:rsidRPr="00F21107">
              <w:rPr>
                <w:rFonts w:hAnsi="宋体" w:hint="eastAsia"/>
                <w:b/>
                <w:szCs w:val="21"/>
              </w:rPr>
              <w:t>学历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12E2" w:rsidRPr="00F21107" w:rsidRDefault="001212E2" w:rsidP="0094753F">
            <w:pPr>
              <w:spacing w:line="580" w:lineRule="exact"/>
              <w:jc w:val="center"/>
              <w:rPr>
                <w:b/>
                <w:szCs w:val="21"/>
              </w:rPr>
            </w:pPr>
            <w:r w:rsidRPr="00F21107">
              <w:rPr>
                <w:rFonts w:hAnsi="宋体" w:hint="eastAsia"/>
                <w:b/>
                <w:szCs w:val="21"/>
              </w:rPr>
              <w:t>生源地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12E2" w:rsidRPr="00F21107" w:rsidRDefault="001212E2" w:rsidP="0094753F">
            <w:pPr>
              <w:spacing w:line="580" w:lineRule="exac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21107">
              <w:rPr>
                <w:rFonts w:hAnsi="宋体" w:hint="eastAsia"/>
                <w:b/>
                <w:szCs w:val="21"/>
              </w:rPr>
              <w:t>政治面貌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机电一体化技术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沈洋吉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机电一体化技术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周子怡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浙江临海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机电一体化技术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叶芸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浙江杭州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数控技术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杨毅君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浙江杭州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数控技术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吴泳川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浙江湖州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汽车运用与维修技术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邬佳文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汽车运用与维修技术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徐姗姗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浙江丽水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汽车运用与维修技术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李俊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浙江东阳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应用电子技术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吕鑫翔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浙江宁波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电气自动化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黄晓财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电气自动化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姜恒恒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安徽亳州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机电一体化技术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傅云杰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机电一体化技术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钟文彬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浙江诸暨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数控技术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李嘉伟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浙江台州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汽车运用与维修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吴柳鑫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电气自动化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朱佳浩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浙江绍兴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计算机网络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李玥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浙江湖州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计算机网络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张葛尔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浙江金华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软件技术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杨谨瑞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软件技术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朱型元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widowControl/>
              <w:jc w:val="center"/>
              <w:textAlignment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lastRenderedPageBreak/>
              <w:t>软件技术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徐婧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浙江丽水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widowControl/>
              <w:jc w:val="center"/>
              <w:textAlignment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计算机应用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高明珠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widowControl/>
              <w:jc w:val="center"/>
              <w:textAlignment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计算机应用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毛丽丽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浙江衢州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widowControl/>
              <w:jc w:val="center"/>
              <w:textAlignment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计算机应用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吴颖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浙江台州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widowControl/>
              <w:jc w:val="center"/>
              <w:textAlignment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物联网</w:t>
            </w:r>
            <w:r w:rsidRPr="0094753F">
              <w:rPr>
                <w:rFonts w:hint="eastAsia"/>
                <w:sz w:val="22"/>
                <w:szCs w:val="18"/>
              </w:rPr>
              <w:t>应用技术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李松凌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浙江台州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widowControl/>
              <w:jc w:val="center"/>
              <w:textAlignment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物联网应用技术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张倚寒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widowControl/>
              <w:jc w:val="center"/>
              <w:textAlignment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计算机应用技术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汪开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大专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浙江杭州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widowControl/>
              <w:jc w:val="center"/>
              <w:textAlignment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环境工程技术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周洁萍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浙江江山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环境工程技术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张娜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浙江平湖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环境工程技术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姚嘉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浙江海宁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园林技术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徐翊展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浙江台州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园林技术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曾莹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浙江杭州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园艺技术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杨于漫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园艺技术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谭红艳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重庆奉节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园艺技术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蒋小利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园艺技术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孙婧雯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食品质量与安全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李婉颖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浙江宁海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食品质量与安全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钱枭婷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食品质量与安全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何秀露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浙江金华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工程造价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吕雨霏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浙江金华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工程造价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邵岩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建筑工程技术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陈健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建筑装饰工程技术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万秋燕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建筑装饰工程技术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董炎晴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浙江桐乡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畜牧兽医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周越尔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浙江绍兴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lastRenderedPageBreak/>
              <w:t>畜牧兽医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李昶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浙江湖州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畜牧兽医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范程瑞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浙江天台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旅游管理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孙宇鑫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浙江省嘉兴市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旅游管理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徐依伦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浙江省杭州市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旅游管理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邱珍珍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浙江省温州市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酒店管理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王艳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浙江省临海市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工商企业管理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金锘梅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浙江省绍兴市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工商企业管理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王佩珍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浙江省宁波市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工商企业管理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季佳黎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浙江省丽水市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财务管理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洪卉楠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浙江杭州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财务管理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徐洁倩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财务管理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毛燕飞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浙江绍兴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财务管理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游洁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浙江温岭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电子商务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金梦莎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浙江绍兴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电子商务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高汝娜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浙江宁波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电子商务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徐翔琪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国际贸易实务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李安妮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国际贸易实务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包丽君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国际贸易实务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梁丽婷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国际贸易实务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毛昕辰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浙江宁波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国际贸易实务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武琦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江苏宿迁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国际商务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楼高燕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浙江义乌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国际商务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孔诗瑶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国际商务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陆涔怿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国际商务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刘毅伟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浙江杭州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lastRenderedPageBreak/>
              <w:t>物流管理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曹依婷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浙江嘉兴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物流管理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麻荣晓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物流管理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顾如意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浙江湖州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物流管理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毛晓婷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浙江金华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应用英语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步浩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山东菏泽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应用英语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陈浩佳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浙江诸暨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应用英语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王嘉豪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浙江宁波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中共预备党员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应用英语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杨呈琼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应用英语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徐金晶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浙江绍兴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应用英语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董祝丽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高职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浙江金华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现代纺织技术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王馨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浙江丽水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现代纺织技术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孙琳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浙江衢州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服装与服饰设计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陈金玉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浙江台州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预备党员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服装与服饰设计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张鑫淼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浙江常山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服装与服饰设计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王越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浙江台州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群众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广告设计与制作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孙雨奇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浙江绍兴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广告设计与制作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杨芳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浙江温州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广告设计与制作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方国鑫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男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浙江金华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共青团员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工业设计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郝诗慧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河南南阳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群众</w:t>
            </w:r>
          </w:p>
        </w:tc>
      </w:tr>
      <w:tr w:rsidR="00E452DF" w:rsidTr="0094753F">
        <w:trPr>
          <w:trHeight w:val="567"/>
          <w:jc w:val="center"/>
        </w:trPr>
        <w:tc>
          <w:tcPr>
            <w:tcW w:w="22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工业设计</w:t>
            </w:r>
          </w:p>
        </w:tc>
        <w:tc>
          <w:tcPr>
            <w:tcW w:w="10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胡海霞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女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专科</w:t>
            </w:r>
          </w:p>
        </w:tc>
        <w:tc>
          <w:tcPr>
            <w:tcW w:w="16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sz w:val="22"/>
                <w:szCs w:val="18"/>
              </w:rPr>
            </w:pPr>
            <w:r w:rsidRPr="0094753F">
              <w:rPr>
                <w:sz w:val="22"/>
                <w:szCs w:val="18"/>
              </w:rPr>
              <w:t>云南昭通</w:t>
            </w:r>
          </w:p>
        </w:tc>
        <w:tc>
          <w:tcPr>
            <w:tcW w:w="17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2DF" w:rsidRPr="0094753F" w:rsidRDefault="00E452DF" w:rsidP="0094753F">
            <w:pPr>
              <w:jc w:val="center"/>
              <w:rPr>
                <w:rFonts w:hint="eastAsia"/>
                <w:sz w:val="22"/>
                <w:szCs w:val="18"/>
              </w:rPr>
            </w:pPr>
            <w:r w:rsidRPr="0094753F">
              <w:rPr>
                <w:rFonts w:hint="eastAsia"/>
                <w:sz w:val="22"/>
                <w:szCs w:val="18"/>
              </w:rPr>
              <w:t>群众</w:t>
            </w:r>
          </w:p>
        </w:tc>
      </w:tr>
    </w:tbl>
    <w:p w:rsidR="001212E2" w:rsidRDefault="001212E2" w:rsidP="001212E2">
      <w:pPr>
        <w:spacing w:line="400" w:lineRule="exact"/>
        <w:ind w:firstLine="560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p w:rsidR="001212E2" w:rsidRPr="006B0DA0" w:rsidRDefault="001212E2" w:rsidP="00F926EB">
      <w:pPr>
        <w:widowControl/>
        <w:shd w:val="clear" w:color="auto" w:fill="FFFFFF"/>
        <w:spacing w:line="500" w:lineRule="atLeast"/>
        <w:jc w:val="left"/>
        <w:rPr>
          <w:rFonts w:asciiTheme="minorEastAsia" w:hAnsiTheme="minorEastAsia" w:cs="宋体"/>
          <w:color w:val="000000" w:themeColor="text1"/>
          <w:kern w:val="0"/>
          <w:sz w:val="32"/>
          <w:szCs w:val="32"/>
        </w:rPr>
      </w:pPr>
    </w:p>
    <w:sectPr w:rsidR="001212E2" w:rsidRPr="006B0DA0" w:rsidSect="00A81369">
      <w:pgSz w:w="11906" w:h="16838" w:code="9"/>
      <w:pgMar w:top="1134" w:right="1797" w:bottom="1134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6733" w:rsidRDefault="001B6733" w:rsidP="00F926EB">
      <w:r>
        <w:separator/>
      </w:r>
    </w:p>
  </w:endnote>
  <w:endnote w:type="continuationSeparator" w:id="0">
    <w:p w:rsidR="001B6733" w:rsidRDefault="001B6733" w:rsidP="00F92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6733" w:rsidRDefault="001B6733" w:rsidP="00F926EB">
      <w:r>
        <w:separator/>
      </w:r>
    </w:p>
  </w:footnote>
  <w:footnote w:type="continuationSeparator" w:id="0">
    <w:p w:rsidR="001B6733" w:rsidRDefault="001B6733" w:rsidP="00F92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6E86"/>
    <w:rsid w:val="00033830"/>
    <w:rsid w:val="00100D82"/>
    <w:rsid w:val="001212E2"/>
    <w:rsid w:val="00156E86"/>
    <w:rsid w:val="00170CC1"/>
    <w:rsid w:val="00186615"/>
    <w:rsid w:val="001B6733"/>
    <w:rsid w:val="00200319"/>
    <w:rsid w:val="003C1F31"/>
    <w:rsid w:val="00410CF1"/>
    <w:rsid w:val="00411C6C"/>
    <w:rsid w:val="00452B7C"/>
    <w:rsid w:val="004E3B3F"/>
    <w:rsid w:val="005340AB"/>
    <w:rsid w:val="005835A8"/>
    <w:rsid w:val="00585BFB"/>
    <w:rsid w:val="005A6C58"/>
    <w:rsid w:val="005C0F29"/>
    <w:rsid w:val="005E1415"/>
    <w:rsid w:val="006632D6"/>
    <w:rsid w:val="00665FB7"/>
    <w:rsid w:val="006756EE"/>
    <w:rsid w:val="00676F0B"/>
    <w:rsid w:val="006B0DA0"/>
    <w:rsid w:val="006B180C"/>
    <w:rsid w:val="00715038"/>
    <w:rsid w:val="00722619"/>
    <w:rsid w:val="0074244D"/>
    <w:rsid w:val="007D1109"/>
    <w:rsid w:val="007F4A98"/>
    <w:rsid w:val="008526A8"/>
    <w:rsid w:val="00856235"/>
    <w:rsid w:val="008C36B0"/>
    <w:rsid w:val="0094753F"/>
    <w:rsid w:val="00975E2D"/>
    <w:rsid w:val="0098608D"/>
    <w:rsid w:val="009B213F"/>
    <w:rsid w:val="00A81369"/>
    <w:rsid w:val="00C03EDD"/>
    <w:rsid w:val="00CD4A90"/>
    <w:rsid w:val="00D858DB"/>
    <w:rsid w:val="00DE6EDD"/>
    <w:rsid w:val="00DF516E"/>
    <w:rsid w:val="00E452DF"/>
    <w:rsid w:val="00EC27C8"/>
    <w:rsid w:val="00F21107"/>
    <w:rsid w:val="00F32AAA"/>
    <w:rsid w:val="00F92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48FB43"/>
  <w15:docId w15:val="{695CB407-0401-41FC-865C-FC5816505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6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26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2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26E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F926EB"/>
    <w:rPr>
      <w:strike w:val="0"/>
      <w:dstrike w:val="0"/>
      <w:color w:val="000000"/>
      <w:u w:val="none"/>
      <w:effect w:val="none"/>
    </w:rPr>
  </w:style>
  <w:style w:type="paragraph" w:styleId="a8">
    <w:name w:val="Normal (Web)"/>
    <w:basedOn w:val="a"/>
    <w:uiPriority w:val="99"/>
    <w:semiHidden/>
    <w:unhideWhenUsed/>
    <w:rsid w:val="00F926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F926EB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F92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12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2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060791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27863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single" w:sz="6" w:space="0" w:color="B2D0E7"/>
                        <w:bottom w:val="single" w:sz="6" w:space="0" w:color="B2D0E7"/>
                        <w:right w:val="single" w:sz="6" w:space="0" w:color="B2D0E7"/>
                      </w:divBdr>
                      <w:divsChild>
                        <w:div w:id="2007585234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421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036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564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042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909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848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861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39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78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4700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72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562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125238">
                                  <w:marLeft w:val="0"/>
                                  <w:marRight w:val="56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571929">
                                  <w:marLeft w:val="0"/>
                                  <w:marRight w:val="56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591686">
                                  <w:marLeft w:val="0"/>
                                  <w:marRight w:val="56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46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023545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086367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single" w:sz="6" w:space="0" w:color="B2D0E7"/>
                        <w:bottom w:val="single" w:sz="6" w:space="0" w:color="B2D0E7"/>
                        <w:right w:val="single" w:sz="6" w:space="0" w:color="B2D0E7"/>
                      </w:divBdr>
                      <w:divsChild>
                        <w:div w:id="59450885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304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653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1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6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463264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95580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20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80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26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17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368</Words>
  <Characters>2104</Characters>
  <Application>Microsoft Office Word</Application>
  <DocSecurity>0</DocSecurity>
  <Lines>17</Lines>
  <Paragraphs>4</Paragraphs>
  <ScaleCrop>false</ScaleCrop>
  <Company>Microsoft</Company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朱勤</dc:creator>
  <cp:keywords/>
  <dc:description/>
  <cp:lastModifiedBy>Administrator</cp:lastModifiedBy>
  <cp:revision>35</cp:revision>
  <dcterms:created xsi:type="dcterms:W3CDTF">2017-03-08T07:16:00Z</dcterms:created>
  <dcterms:modified xsi:type="dcterms:W3CDTF">2021-03-08T02:25:00Z</dcterms:modified>
</cp:coreProperties>
</file>